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180861" w:rsidRDefault="00180861" w:rsidP="00180861">
      <w:pPr>
        <w:spacing w:line="480" w:lineRule="auto"/>
        <w:jc w:val="center"/>
        <w:rPr>
          <w:b/>
          <w:sz w:val="24"/>
          <w:szCs w:val="24"/>
        </w:rPr>
      </w:pPr>
    </w:p>
    <w:p w:rsidR="00531C8C" w:rsidRPr="00531C8C" w:rsidRDefault="00531C8C" w:rsidP="00D629B3">
      <w:pPr>
        <w:keepNext/>
        <w:spacing w:line="360" w:lineRule="exact"/>
        <w:jc w:val="center"/>
        <w:outlineLvl w:val="1"/>
        <w:rPr>
          <w:b/>
          <w:sz w:val="24"/>
          <w:szCs w:val="24"/>
        </w:rPr>
      </w:pPr>
      <w:r w:rsidRPr="00531C8C">
        <w:rPr>
          <w:b/>
          <w:sz w:val="24"/>
          <w:szCs w:val="24"/>
        </w:rPr>
        <w:t>П Р И К А З</w:t>
      </w:r>
    </w:p>
    <w:p w:rsidR="00531C8C" w:rsidRPr="00531C8C" w:rsidRDefault="00531C8C" w:rsidP="00D629B3">
      <w:pPr>
        <w:keepNext/>
        <w:spacing w:line="360" w:lineRule="exact"/>
        <w:jc w:val="center"/>
        <w:outlineLvl w:val="1"/>
        <w:rPr>
          <w:sz w:val="24"/>
          <w:szCs w:val="24"/>
        </w:rPr>
      </w:pPr>
    </w:p>
    <w:tbl>
      <w:tblPr>
        <w:tblW w:w="9343" w:type="dxa"/>
        <w:tblInd w:w="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5"/>
        <w:gridCol w:w="4688"/>
      </w:tblGrid>
      <w:tr w:rsidR="00531C8C" w:rsidRPr="00531C8C" w:rsidTr="0048545E">
        <w:tc>
          <w:tcPr>
            <w:tcW w:w="46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31C8C" w:rsidRPr="00531C8C" w:rsidRDefault="00531C8C" w:rsidP="00744318">
            <w:pPr>
              <w:widowControl w:val="0"/>
              <w:autoSpaceDE w:val="0"/>
              <w:autoSpaceDN w:val="0"/>
              <w:adjustRightInd w:val="0"/>
              <w:spacing w:line="360" w:lineRule="exact"/>
              <w:ind w:left="108" w:right="93"/>
              <w:rPr>
                <w:color w:val="000000"/>
                <w:sz w:val="24"/>
                <w:szCs w:val="24"/>
              </w:rPr>
            </w:pPr>
            <w:r w:rsidRPr="00531C8C">
              <w:rPr>
                <w:color w:val="000000"/>
                <w:sz w:val="24"/>
                <w:szCs w:val="24"/>
              </w:rPr>
              <w:t>«</w:t>
            </w:r>
            <w:r w:rsidR="00744318">
              <w:rPr>
                <w:color w:val="000000"/>
                <w:sz w:val="24"/>
                <w:szCs w:val="24"/>
              </w:rPr>
              <w:t>6</w:t>
            </w:r>
            <w:r w:rsidRPr="00531C8C">
              <w:rPr>
                <w:color w:val="000000"/>
                <w:sz w:val="24"/>
                <w:szCs w:val="24"/>
              </w:rPr>
              <w:t>»</w:t>
            </w:r>
            <w:r w:rsidR="00744318">
              <w:rPr>
                <w:color w:val="000000"/>
                <w:sz w:val="24"/>
                <w:szCs w:val="24"/>
              </w:rPr>
              <w:t xml:space="preserve"> апреля </w:t>
            </w:r>
            <w:r>
              <w:rPr>
                <w:color w:val="000000"/>
                <w:sz w:val="24"/>
                <w:szCs w:val="24"/>
              </w:rPr>
              <w:t>2026</w:t>
            </w:r>
            <w:r w:rsidRPr="00531C8C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31C8C" w:rsidRPr="00531C8C" w:rsidRDefault="00531C8C" w:rsidP="00744318">
            <w:pPr>
              <w:widowControl w:val="0"/>
              <w:autoSpaceDE w:val="0"/>
              <w:autoSpaceDN w:val="0"/>
              <w:adjustRightInd w:val="0"/>
              <w:spacing w:line="360" w:lineRule="exact"/>
              <w:ind w:left="123" w:right="80"/>
              <w:jc w:val="right"/>
              <w:rPr>
                <w:color w:val="000000"/>
                <w:sz w:val="24"/>
                <w:szCs w:val="24"/>
              </w:rPr>
            </w:pPr>
            <w:r w:rsidRPr="00531C8C">
              <w:rPr>
                <w:color w:val="000000"/>
                <w:sz w:val="24"/>
                <w:szCs w:val="24"/>
              </w:rPr>
              <w:t xml:space="preserve">№ </w:t>
            </w:r>
            <w:r w:rsidR="00744318">
              <w:rPr>
                <w:color w:val="000000"/>
                <w:sz w:val="24"/>
                <w:szCs w:val="24"/>
              </w:rPr>
              <w:t xml:space="preserve">86 </w:t>
            </w:r>
            <w:r w:rsidRPr="00531C8C">
              <w:rPr>
                <w:color w:val="000000"/>
                <w:sz w:val="24"/>
                <w:szCs w:val="24"/>
              </w:rPr>
              <w:t>ОД</w:t>
            </w:r>
          </w:p>
        </w:tc>
      </w:tr>
    </w:tbl>
    <w:p w:rsidR="00531C8C" w:rsidRPr="00531C8C" w:rsidRDefault="00531C8C" w:rsidP="00D629B3">
      <w:pPr>
        <w:widowControl w:val="0"/>
        <w:autoSpaceDE w:val="0"/>
        <w:autoSpaceDN w:val="0"/>
        <w:adjustRightInd w:val="0"/>
        <w:spacing w:line="360" w:lineRule="exact"/>
        <w:ind w:right="107"/>
        <w:rPr>
          <w:sz w:val="24"/>
          <w:szCs w:val="24"/>
        </w:rPr>
      </w:pPr>
    </w:p>
    <w:p w:rsidR="00531C8C" w:rsidRPr="00531C8C" w:rsidRDefault="00531C8C" w:rsidP="00D629B3">
      <w:pPr>
        <w:widowControl w:val="0"/>
        <w:autoSpaceDE w:val="0"/>
        <w:autoSpaceDN w:val="0"/>
        <w:adjustRightInd w:val="0"/>
        <w:spacing w:line="360" w:lineRule="exact"/>
        <w:ind w:left="121" w:right="107"/>
        <w:jc w:val="center"/>
        <w:rPr>
          <w:sz w:val="24"/>
          <w:szCs w:val="24"/>
        </w:rPr>
      </w:pPr>
      <w:r w:rsidRPr="00531C8C">
        <w:rPr>
          <w:sz w:val="24"/>
          <w:szCs w:val="24"/>
        </w:rPr>
        <w:t xml:space="preserve"> Иркутск</w:t>
      </w:r>
    </w:p>
    <w:p w:rsidR="00180861" w:rsidRPr="00180861" w:rsidRDefault="00180861" w:rsidP="00D629B3">
      <w:pPr>
        <w:spacing w:line="360" w:lineRule="exact"/>
        <w:rPr>
          <w:sz w:val="24"/>
          <w:szCs w:val="24"/>
        </w:rPr>
      </w:pPr>
    </w:p>
    <w:p w:rsidR="00180861" w:rsidRDefault="002D42F1" w:rsidP="00D629B3">
      <w:pPr>
        <w:tabs>
          <w:tab w:val="left" w:pos="1140"/>
        </w:tabs>
        <w:spacing w:line="360" w:lineRule="exact"/>
        <w:jc w:val="center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О внесении изменений в План противодействия коррупции в Арбитражном суде Иркутской области на 2025-2028 годы, утвержденный приказом Арбитражного суда Иркутской области от 23 декабря 2024 года № 255 ОД</w:t>
      </w:r>
      <w:bookmarkEnd w:id="0"/>
    </w:p>
    <w:p w:rsidR="003B6B6F" w:rsidRPr="00180861" w:rsidRDefault="003B6B6F" w:rsidP="00D629B3">
      <w:pPr>
        <w:spacing w:line="360" w:lineRule="exact"/>
        <w:jc w:val="both"/>
        <w:rPr>
          <w:sz w:val="24"/>
          <w:szCs w:val="24"/>
        </w:rPr>
      </w:pPr>
    </w:p>
    <w:p w:rsidR="002348E6" w:rsidRPr="00057EB5" w:rsidRDefault="00273701" w:rsidP="00D629B3">
      <w:pPr>
        <w:spacing w:line="36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6C40FA">
        <w:rPr>
          <w:sz w:val="24"/>
          <w:szCs w:val="24"/>
        </w:rPr>
        <w:t xml:space="preserve">соответствии с </w:t>
      </w:r>
      <w:r w:rsidR="002D42F1">
        <w:rPr>
          <w:sz w:val="24"/>
          <w:szCs w:val="24"/>
        </w:rPr>
        <w:t>Указом Президента Российской Федерации</w:t>
      </w:r>
      <w:r w:rsidR="003C34D6">
        <w:rPr>
          <w:sz w:val="24"/>
          <w:szCs w:val="24"/>
        </w:rPr>
        <w:t xml:space="preserve"> </w:t>
      </w:r>
      <w:r w:rsidR="002D42F1">
        <w:rPr>
          <w:sz w:val="24"/>
          <w:szCs w:val="24"/>
        </w:rPr>
        <w:t xml:space="preserve">от 31 декабря 2025 годла № 1009 «Об изменении и признании утратившими силу некоторых актов Президента Российской Федерации» </w:t>
      </w:r>
      <w:r w:rsidR="00226CFD" w:rsidRPr="00057EB5">
        <w:rPr>
          <w:sz w:val="24"/>
          <w:szCs w:val="24"/>
        </w:rPr>
        <w:t>п р и к а з ы в а ю</w:t>
      </w:r>
      <w:r w:rsidR="000A7549" w:rsidRPr="00057EB5">
        <w:rPr>
          <w:sz w:val="24"/>
          <w:szCs w:val="24"/>
        </w:rPr>
        <w:t>:</w:t>
      </w:r>
    </w:p>
    <w:p w:rsidR="004F6C8D" w:rsidRDefault="004F6C8D" w:rsidP="00D629B3">
      <w:pPr>
        <w:spacing w:line="360" w:lineRule="exact"/>
        <w:ind w:firstLine="709"/>
        <w:jc w:val="center"/>
        <w:rPr>
          <w:sz w:val="24"/>
          <w:szCs w:val="24"/>
        </w:rPr>
      </w:pPr>
    </w:p>
    <w:p w:rsidR="006C40FA" w:rsidRPr="002D42F1" w:rsidRDefault="006C40FA" w:rsidP="00D629B3">
      <w:pPr>
        <w:tabs>
          <w:tab w:val="left" w:pos="0"/>
        </w:tabs>
        <w:spacing w:line="360" w:lineRule="exact"/>
        <w:ind w:firstLine="709"/>
        <w:jc w:val="both"/>
        <w:rPr>
          <w:sz w:val="24"/>
          <w:szCs w:val="24"/>
        </w:rPr>
      </w:pPr>
      <w:r w:rsidRPr="002D42F1">
        <w:rPr>
          <w:sz w:val="24"/>
          <w:szCs w:val="24"/>
        </w:rPr>
        <w:t xml:space="preserve">Признать утратившим силу </w:t>
      </w:r>
      <w:r w:rsidR="002D42F1" w:rsidRPr="002D42F1">
        <w:rPr>
          <w:sz w:val="24"/>
          <w:szCs w:val="24"/>
        </w:rPr>
        <w:t>пункт 2.12 План</w:t>
      </w:r>
      <w:r w:rsidR="002D42F1">
        <w:rPr>
          <w:sz w:val="24"/>
          <w:szCs w:val="24"/>
        </w:rPr>
        <w:t>а</w:t>
      </w:r>
      <w:r w:rsidR="002D42F1" w:rsidRPr="002D42F1">
        <w:rPr>
          <w:sz w:val="24"/>
          <w:szCs w:val="24"/>
        </w:rPr>
        <w:t xml:space="preserve"> противодействия коррупции в Арбитражном суде Иркутской области на 2025-2028 годы, утвержденный приказом Арбитражного суда Иркутской области от 23 декабря 2024 года № 255 ОД</w:t>
      </w:r>
      <w:r w:rsidRPr="002D42F1">
        <w:rPr>
          <w:sz w:val="24"/>
          <w:szCs w:val="24"/>
        </w:rPr>
        <w:t>.</w:t>
      </w:r>
    </w:p>
    <w:p w:rsidR="006C40FA" w:rsidRDefault="006C40FA" w:rsidP="00D629B3">
      <w:pPr>
        <w:pStyle w:val="ae"/>
        <w:spacing w:line="360" w:lineRule="exact"/>
        <w:ind w:left="709"/>
        <w:jc w:val="both"/>
        <w:rPr>
          <w:sz w:val="24"/>
          <w:szCs w:val="24"/>
        </w:rPr>
      </w:pPr>
    </w:p>
    <w:p w:rsidR="0066213E" w:rsidRDefault="0066213E" w:rsidP="00D629B3">
      <w:pPr>
        <w:pStyle w:val="ae"/>
        <w:spacing w:line="360" w:lineRule="exact"/>
        <w:ind w:left="709"/>
        <w:jc w:val="both"/>
        <w:rPr>
          <w:sz w:val="24"/>
          <w:szCs w:val="24"/>
        </w:rPr>
      </w:pPr>
    </w:p>
    <w:p w:rsidR="001A17AE" w:rsidRDefault="00CD5915" w:rsidP="00D629B3">
      <w:pPr>
        <w:pStyle w:val="a5"/>
        <w:spacing w:line="360" w:lineRule="exact"/>
        <w:ind w:firstLine="0"/>
        <w:rPr>
          <w:rStyle w:val="FontStyle12"/>
          <w:sz w:val="24"/>
          <w:szCs w:val="24"/>
        </w:rPr>
      </w:pPr>
      <w:r w:rsidRPr="00C14281">
        <w:rPr>
          <w:szCs w:val="24"/>
        </w:rPr>
        <w:t>П</w:t>
      </w:r>
      <w:r w:rsidR="007C12FE" w:rsidRPr="00C14281">
        <w:rPr>
          <w:szCs w:val="24"/>
        </w:rPr>
        <w:t>редседател</w:t>
      </w:r>
      <w:r w:rsidRPr="00C14281">
        <w:rPr>
          <w:szCs w:val="24"/>
        </w:rPr>
        <w:t>ь</w:t>
      </w:r>
      <w:r w:rsidR="007C12FE" w:rsidRPr="00C14281">
        <w:rPr>
          <w:szCs w:val="24"/>
        </w:rPr>
        <w:t xml:space="preserve"> суда                   </w:t>
      </w:r>
      <w:r w:rsidR="003B6B6F" w:rsidRPr="00C14281">
        <w:rPr>
          <w:szCs w:val="24"/>
        </w:rPr>
        <w:t xml:space="preserve">   </w:t>
      </w:r>
      <w:r w:rsidR="00F77378" w:rsidRPr="00C14281">
        <w:rPr>
          <w:szCs w:val="24"/>
        </w:rPr>
        <w:t xml:space="preserve">                          </w:t>
      </w:r>
      <w:r w:rsidR="00226CFD" w:rsidRPr="00C14281">
        <w:rPr>
          <w:szCs w:val="24"/>
        </w:rPr>
        <w:t xml:space="preserve">                     </w:t>
      </w:r>
      <w:r w:rsidR="00F77378" w:rsidRPr="00C14281">
        <w:rPr>
          <w:szCs w:val="24"/>
        </w:rPr>
        <w:t xml:space="preserve">   </w:t>
      </w:r>
      <w:r w:rsidR="00180861">
        <w:rPr>
          <w:szCs w:val="24"/>
        </w:rPr>
        <w:t xml:space="preserve">                  </w:t>
      </w:r>
      <w:r w:rsidR="00057EB5">
        <w:rPr>
          <w:szCs w:val="24"/>
        </w:rPr>
        <w:t xml:space="preserve">      </w:t>
      </w:r>
      <w:r w:rsidR="00D629B3">
        <w:rPr>
          <w:szCs w:val="24"/>
        </w:rPr>
        <w:t>А.Н. Иванов</w:t>
      </w:r>
    </w:p>
    <w:sectPr w:rsidR="001A17AE" w:rsidSect="00696D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3B7" w:rsidRDefault="000013B7">
      <w:r>
        <w:separator/>
      </w:r>
    </w:p>
  </w:endnote>
  <w:endnote w:type="continuationSeparator" w:id="0">
    <w:p w:rsidR="000013B7" w:rsidRDefault="0000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AEC" w:rsidRDefault="00947AE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AEC" w:rsidRDefault="00947AEC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AEC" w:rsidRDefault="00947AE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3B7" w:rsidRDefault="000013B7">
      <w:r>
        <w:separator/>
      </w:r>
    </w:p>
  </w:footnote>
  <w:footnote w:type="continuationSeparator" w:id="0">
    <w:p w:rsidR="000013B7" w:rsidRDefault="000013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AEC" w:rsidRDefault="00947A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D9F" w:rsidRDefault="00696D9F">
    <w:pPr>
      <w:pStyle w:val="aa"/>
      <w:jc w:val="center"/>
    </w:pPr>
  </w:p>
  <w:p w:rsidR="00696D9F" w:rsidRDefault="00696D9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AEC" w:rsidRDefault="00947AE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53A6"/>
    <w:multiLevelType w:val="hybridMultilevel"/>
    <w:tmpl w:val="48B23BB2"/>
    <w:lvl w:ilvl="0" w:tplc="5C64C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333C8B"/>
    <w:multiLevelType w:val="hybridMultilevel"/>
    <w:tmpl w:val="9FF068F6"/>
    <w:lvl w:ilvl="0" w:tplc="7BF841A4">
      <w:start w:val="1"/>
      <w:numFmt w:val="decimal"/>
      <w:lvlText w:val="%1)"/>
      <w:lvlJc w:val="left"/>
      <w:pPr>
        <w:ind w:left="10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3" w:hanging="360"/>
      </w:pPr>
    </w:lvl>
    <w:lvl w:ilvl="2" w:tplc="0419001B" w:tentative="1">
      <w:start w:val="1"/>
      <w:numFmt w:val="lowerRoman"/>
      <w:lvlText w:val="%3."/>
      <w:lvlJc w:val="right"/>
      <w:pPr>
        <w:ind w:left="2453" w:hanging="180"/>
      </w:pPr>
    </w:lvl>
    <w:lvl w:ilvl="3" w:tplc="0419000F" w:tentative="1">
      <w:start w:val="1"/>
      <w:numFmt w:val="decimal"/>
      <w:lvlText w:val="%4."/>
      <w:lvlJc w:val="left"/>
      <w:pPr>
        <w:ind w:left="3173" w:hanging="360"/>
      </w:pPr>
    </w:lvl>
    <w:lvl w:ilvl="4" w:tplc="04190019" w:tentative="1">
      <w:start w:val="1"/>
      <w:numFmt w:val="lowerLetter"/>
      <w:lvlText w:val="%5."/>
      <w:lvlJc w:val="left"/>
      <w:pPr>
        <w:ind w:left="3893" w:hanging="360"/>
      </w:pPr>
    </w:lvl>
    <w:lvl w:ilvl="5" w:tplc="0419001B" w:tentative="1">
      <w:start w:val="1"/>
      <w:numFmt w:val="lowerRoman"/>
      <w:lvlText w:val="%6."/>
      <w:lvlJc w:val="right"/>
      <w:pPr>
        <w:ind w:left="4613" w:hanging="180"/>
      </w:pPr>
    </w:lvl>
    <w:lvl w:ilvl="6" w:tplc="0419000F" w:tentative="1">
      <w:start w:val="1"/>
      <w:numFmt w:val="decimal"/>
      <w:lvlText w:val="%7."/>
      <w:lvlJc w:val="left"/>
      <w:pPr>
        <w:ind w:left="5333" w:hanging="360"/>
      </w:pPr>
    </w:lvl>
    <w:lvl w:ilvl="7" w:tplc="04190019" w:tentative="1">
      <w:start w:val="1"/>
      <w:numFmt w:val="lowerLetter"/>
      <w:lvlText w:val="%8."/>
      <w:lvlJc w:val="left"/>
      <w:pPr>
        <w:ind w:left="6053" w:hanging="360"/>
      </w:pPr>
    </w:lvl>
    <w:lvl w:ilvl="8" w:tplc="0419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2">
    <w:nsid w:val="26D0367C"/>
    <w:multiLevelType w:val="hybridMultilevel"/>
    <w:tmpl w:val="3E06DCD6"/>
    <w:lvl w:ilvl="0" w:tplc="B15A35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A94304"/>
    <w:multiLevelType w:val="multilevel"/>
    <w:tmpl w:val="0BD2B8EA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4"/>
        </w:tabs>
        <w:ind w:left="1264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4">
    <w:nsid w:val="42D22F0C"/>
    <w:multiLevelType w:val="hybridMultilevel"/>
    <w:tmpl w:val="48D229E4"/>
    <w:lvl w:ilvl="0" w:tplc="5F92FC86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4A76DFF"/>
    <w:multiLevelType w:val="hybridMultilevel"/>
    <w:tmpl w:val="4C7493C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6F"/>
    <w:rsid w:val="0000024A"/>
    <w:rsid w:val="000013B7"/>
    <w:rsid w:val="0000727B"/>
    <w:rsid w:val="000148FE"/>
    <w:rsid w:val="000222DE"/>
    <w:rsid w:val="00036CE7"/>
    <w:rsid w:val="00055F71"/>
    <w:rsid w:val="00057EB5"/>
    <w:rsid w:val="00096194"/>
    <w:rsid w:val="00097492"/>
    <w:rsid w:val="000A10D7"/>
    <w:rsid w:val="000A7549"/>
    <w:rsid w:val="000D771E"/>
    <w:rsid w:val="000F0DD8"/>
    <w:rsid w:val="000F3857"/>
    <w:rsid w:val="00103B3C"/>
    <w:rsid w:val="0011233E"/>
    <w:rsid w:val="00127AC7"/>
    <w:rsid w:val="00131AF2"/>
    <w:rsid w:val="00141FBA"/>
    <w:rsid w:val="00147201"/>
    <w:rsid w:val="00151946"/>
    <w:rsid w:val="00162CA2"/>
    <w:rsid w:val="00172D43"/>
    <w:rsid w:val="00175697"/>
    <w:rsid w:val="0017658C"/>
    <w:rsid w:val="00180861"/>
    <w:rsid w:val="00181F42"/>
    <w:rsid w:val="00185F76"/>
    <w:rsid w:val="001A17AE"/>
    <w:rsid w:val="001C2AD6"/>
    <w:rsid w:val="001D23A3"/>
    <w:rsid w:val="001D62B3"/>
    <w:rsid w:val="001E2F01"/>
    <w:rsid w:val="001E6783"/>
    <w:rsid w:val="00222219"/>
    <w:rsid w:val="00226CFD"/>
    <w:rsid w:val="002337CC"/>
    <w:rsid w:val="002348E6"/>
    <w:rsid w:val="00243EDE"/>
    <w:rsid w:val="0024671D"/>
    <w:rsid w:val="00260695"/>
    <w:rsid w:val="00273701"/>
    <w:rsid w:val="00275B5A"/>
    <w:rsid w:val="002A4318"/>
    <w:rsid w:val="002A47E2"/>
    <w:rsid w:val="002A6282"/>
    <w:rsid w:val="002B38A3"/>
    <w:rsid w:val="002C01C3"/>
    <w:rsid w:val="002D42F1"/>
    <w:rsid w:val="002E546E"/>
    <w:rsid w:val="00310978"/>
    <w:rsid w:val="00315294"/>
    <w:rsid w:val="00322BBE"/>
    <w:rsid w:val="00324F9D"/>
    <w:rsid w:val="00325D5B"/>
    <w:rsid w:val="00357338"/>
    <w:rsid w:val="003604C5"/>
    <w:rsid w:val="003619D3"/>
    <w:rsid w:val="0037055F"/>
    <w:rsid w:val="00373AB3"/>
    <w:rsid w:val="00393832"/>
    <w:rsid w:val="003B6B6F"/>
    <w:rsid w:val="003C34D6"/>
    <w:rsid w:val="003D60F4"/>
    <w:rsid w:val="003F3F68"/>
    <w:rsid w:val="004010B4"/>
    <w:rsid w:val="00401963"/>
    <w:rsid w:val="00430C7C"/>
    <w:rsid w:val="00431E92"/>
    <w:rsid w:val="0049647B"/>
    <w:rsid w:val="004B0BC5"/>
    <w:rsid w:val="004D7115"/>
    <w:rsid w:val="004F0D51"/>
    <w:rsid w:val="004F6C8D"/>
    <w:rsid w:val="005161FC"/>
    <w:rsid w:val="00531C8C"/>
    <w:rsid w:val="00556C26"/>
    <w:rsid w:val="005570E7"/>
    <w:rsid w:val="005677C2"/>
    <w:rsid w:val="00586ABF"/>
    <w:rsid w:val="005870EE"/>
    <w:rsid w:val="005A10B0"/>
    <w:rsid w:val="005A2FF0"/>
    <w:rsid w:val="005B641A"/>
    <w:rsid w:val="005E10EF"/>
    <w:rsid w:val="005F4A90"/>
    <w:rsid w:val="005F5C60"/>
    <w:rsid w:val="00601062"/>
    <w:rsid w:val="0066213E"/>
    <w:rsid w:val="00690028"/>
    <w:rsid w:val="00696D9F"/>
    <w:rsid w:val="006A2342"/>
    <w:rsid w:val="006A4A38"/>
    <w:rsid w:val="006C2620"/>
    <w:rsid w:val="006C3803"/>
    <w:rsid w:val="006C40FA"/>
    <w:rsid w:val="006D2FBF"/>
    <w:rsid w:val="006D4322"/>
    <w:rsid w:val="006E6911"/>
    <w:rsid w:val="0073070E"/>
    <w:rsid w:val="00744318"/>
    <w:rsid w:val="00761571"/>
    <w:rsid w:val="00774E08"/>
    <w:rsid w:val="00776336"/>
    <w:rsid w:val="007A5928"/>
    <w:rsid w:val="007A6A6F"/>
    <w:rsid w:val="007B0AEB"/>
    <w:rsid w:val="007B787E"/>
    <w:rsid w:val="007C12FE"/>
    <w:rsid w:val="007D1AFA"/>
    <w:rsid w:val="007E3F68"/>
    <w:rsid w:val="007F2055"/>
    <w:rsid w:val="007F267E"/>
    <w:rsid w:val="00824D16"/>
    <w:rsid w:val="00825EC5"/>
    <w:rsid w:val="00833606"/>
    <w:rsid w:val="008548A1"/>
    <w:rsid w:val="00887DA4"/>
    <w:rsid w:val="008A2399"/>
    <w:rsid w:val="008A45D2"/>
    <w:rsid w:val="008E7EA5"/>
    <w:rsid w:val="0094199A"/>
    <w:rsid w:val="00942274"/>
    <w:rsid w:val="0094739C"/>
    <w:rsid w:val="00947AEC"/>
    <w:rsid w:val="0096461E"/>
    <w:rsid w:val="00966578"/>
    <w:rsid w:val="009824A3"/>
    <w:rsid w:val="009C3688"/>
    <w:rsid w:val="009D56DD"/>
    <w:rsid w:val="009D7015"/>
    <w:rsid w:val="009F56D1"/>
    <w:rsid w:val="00A22F06"/>
    <w:rsid w:val="00A64C05"/>
    <w:rsid w:val="00A70933"/>
    <w:rsid w:val="00A945A2"/>
    <w:rsid w:val="00AA03D5"/>
    <w:rsid w:val="00AA13C0"/>
    <w:rsid w:val="00AB0129"/>
    <w:rsid w:val="00AC63D3"/>
    <w:rsid w:val="00AE1A9D"/>
    <w:rsid w:val="00AE5883"/>
    <w:rsid w:val="00AF08DD"/>
    <w:rsid w:val="00AF5C46"/>
    <w:rsid w:val="00B07D7E"/>
    <w:rsid w:val="00B22BEB"/>
    <w:rsid w:val="00B42DA2"/>
    <w:rsid w:val="00B60B09"/>
    <w:rsid w:val="00B61A44"/>
    <w:rsid w:val="00B71E2B"/>
    <w:rsid w:val="00B80FC0"/>
    <w:rsid w:val="00B82152"/>
    <w:rsid w:val="00BA7EBA"/>
    <w:rsid w:val="00BB1CC5"/>
    <w:rsid w:val="00BC457D"/>
    <w:rsid w:val="00BC76B8"/>
    <w:rsid w:val="00BF4B78"/>
    <w:rsid w:val="00C015C8"/>
    <w:rsid w:val="00C06824"/>
    <w:rsid w:val="00C14281"/>
    <w:rsid w:val="00C34A60"/>
    <w:rsid w:val="00C53AF6"/>
    <w:rsid w:val="00C62DEB"/>
    <w:rsid w:val="00C64648"/>
    <w:rsid w:val="00C72367"/>
    <w:rsid w:val="00C72DF7"/>
    <w:rsid w:val="00C87459"/>
    <w:rsid w:val="00CA1375"/>
    <w:rsid w:val="00CB5AD7"/>
    <w:rsid w:val="00CD062C"/>
    <w:rsid w:val="00CD5915"/>
    <w:rsid w:val="00CE5472"/>
    <w:rsid w:val="00D232C7"/>
    <w:rsid w:val="00D44460"/>
    <w:rsid w:val="00D629B3"/>
    <w:rsid w:val="00D6344A"/>
    <w:rsid w:val="00D6381D"/>
    <w:rsid w:val="00D7168B"/>
    <w:rsid w:val="00D83CAF"/>
    <w:rsid w:val="00DD677A"/>
    <w:rsid w:val="00DF379E"/>
    <w:rsid w:val="00E047E8"/>
    <w:rsid w:val="00E04D23"/>
    <w:rsid w:val="00E15329"/>
    <w:rsid w:val="00E30789"/>
    <w:rsid w:val="00E36C1F"/>
    <w:rsid w:val="00E66B2F"/>
    <w:rsid w:val="00E81B66"/>
    <w:rsid w:val="00EA76CA"/>
    <w:rsid w:val="00EC3D78"/>
    <w:rsid w:val="00EC780B"/>
    <w:rsid w:val="00ED0263"/>
    <w:rsid w:val="00ED2A93"/>
    <w:rsid w:val="00F21818"/>
    <w:rsid w:val="00F40918"/>
    <w:rsid w:val="00F51B8C"/>
    <w:rsid w:val="00F613BC"/>
    <w:rsid w:val="00F73A85"/>
    <w:rsid w:val="00F77378"/>
    <w:rsid w:val="00F80DE6"/>
    <w:rsid w:val="00F8527F"/>
    <w:rsid w:val="00FB4DBC"/>
    <w:rsid w:val="00FB5D6C"/>
    <w:rsid w:val="00FC5BDD"/>
    <w:rsid w:val="00FD4CCC"/>
    <w:rsid w:val="00FD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Style1">
    <w:name w:val="Style1"/>
    <w:basedOn w:val="a"/>
    <w:uiPriority w:val="99"/>
    <w:rsid w:val="000222DE"/>
    <w:pPr>
      <w:widowControl w:val="0"/>
      <w:autoSpaceDE w:val="0"/>
      <w:autoSpaceDN w:val="0"/>
      <w:adjustRightInd w:val="0"/>
      <w:spacing w:line="300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0222D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0222DE"/>
    <w:rPr>
      <w:rFonts w:ascii="Garamond" w:hAnsi="Garamond" w:cs="Garamond"/>
      <w:b/>
      <w:bCs/>
      <w:i/>
      <w:iCs/>
      <w:spacing w:val="-3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6B6F"/>
  </w:style>
  <w:style w:type="paragraph" w:styleId="2">
    <w:name w:val="heading 2"/>
    <w:basedOn w:val="a"/>
    <w:next w:val="a"/>
    <w:qFormat/>
    <w:rsid w:val="007C12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3B6B6F"/>
    <w:pPr>
      <w:keepNext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B6B6F"/>
    <w:pPr>
      <w:jc w:val="center"/>
    </w:pPr>
    <w:rPr>
      <w:sz w:val="28"/>
    </w:rPr>
  </w:style>
  <w:style w:type="paragraph" w:styleId="a4">
    <w:name w:val="Subtitle"/>
    <w:basedOn w:val="a"/>
    <w:qFormat/>
    <w:rsid w:val="003B6B6F"/>
    <w:pPr>
      <w:jc w:val="center"/>
    </w:pPr>
    <w:rPr>
      <w:sz w:val="28"/>
    </w:rPr>
  </w:style>
  <w:style w:type="paragraph" w:styleId="a5">
    <w:name w:val="Body Text Indent"/>
    <w:basedOn w:val="a"/>
    <w:rsid w:val="003B6B6F"/>
    <w:pPr>
      <w:ind w:firstLine="709"/>
      <w:jc w:val="both"/>
    </w:pPr>
    <w:rPr>
      <w:sz w:val="24"/>
    </w:rPr>
  </w:style>
  <w:style w:type="character" w:styleId="a6">
    <w:name w:val="Strong"/>
    <w:qFormat/>
    <w:rsid w:val="00F8527F"/>
    <w:rPr>
      <w:b/>
      <w:bCs/>
    </w:rPr>
  </w:style>
  <w:style w:type="paragraph" w:styleId="a7">
    <w:name w:val="Balloon Text"/>
    <w:basedOn w:val="a"/>
    <w:link w:val="a8"/>
    <w:rsid w:val="003F3F6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F3F6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86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696D9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6D9F"/>
  </w:style>
  <w:style w:type="paragraph" w:styleId="ac">
    <w:name w:val="footer"/>
    <w:basedOn w:val="a"/>
    <w:link w:val="ad"/>
    <w:rsid w:val="00696D9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96D9F"/>
  </w:style>
  <w:style w:type="paragraph" w:styleId="ae">
    <w:name w:val="List Paragraph"/>
    <w:basedOn w:val="a"/>
    <w:uiPriority w:val="34"/>
    <w:qFormat/>
    <w:rsid w:val="0037055F"/>
    <w:pPr>
      <w:ind w:left="720"/>
      <w:contextualSpacing/>
    </w:pPr>
  </w:style>
  <w:style w:type="paragraph" w:customStyle="1" w:styleId="Style1">
    <w:name w:val="Style1"/>
    <w:basedOn w:val="a"/>
    <w:uiPriority w:val="99"/>
    <w:rsid w:val="000222DE"/>
    <w:pPr>
      <w:widowControl w:val="0"/>
      <w:autoSpaceDE w:val="0"/>
      <w:autoSpaceDN w:val="0"/>
      <w:adjustRightInd w:val="0"/>
      <w:spacing w:line="300" w:lineRule="exact"/>
      <w:ind w:firstLine="653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0222DE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0222DE"/>
    <w:rPr>
      <w:rFonts w:ascii="Garamond" w:hAnsi="Garamond" w:cs="Garamond"/>
      <w:b/>
      <w:bCs/>
      <w:i/>
      <w:iCs/>
      <w:spacing w:val="-3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86C8A-8F4A-4FD7-BE90-8DF4230C8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ВЫСШИЙ АРБИТРАЖНЫЙ СУД РОССИЙСКОЙ ФЕДЕРАЦИИ</vt:lpstr>
    </vt:vector>
  </TitlesOfParts>
  <Company>Арбитражный суд Иркутской области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ВЫСШИЙ АРБИТРАЖНЫЙ СУД РОССИЙСКОЙ ФЕДЕРАЦИИ</dc:title>
  <dc:creator>OrlovskayaYaO</dc:creator>
  <cp:lastModifiedBy>Парфенова Татьяна Викторовна</cp:lastModifiedBy>
  <cp:revision>2</cp:revision>
  <cp:lastPrinted>2026-04-03T04:31:00Z</cp:lastPrinted>
  <dcterms:created xsi:type="dcterms:W3CDTF">2026-04-07T08:19:00Z</dcterms:created>
  <dcterms:modified xsi:type="dcterms:W3CDTF">2026-04-07T08:19:00Z</dcterms:modified>
</cp:coreProperties>
</file>